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5A" w:rsidRDefault="007E6CEB" w:rsidP="007E6CEB">
      <w:pPr>
        <w:jc w:val="center"/>
        <w:rPr>
          <w:rFonts w:ascii="Times New Roman" w:hAnsi="Times New Roman" w:cs="Times New Roman"/>
          <w:b/>
          <w:sz w:val="40"/>
        </w:rPr>
      </w:pPr>
      <w:r w:rsidRPr="007E6CEB">
        <w:rPr>
          <w:rFonts w:ascii="Times New Roman" w:hAnsi="Times New Roman" w:cs="Times New Roman"/>
          <w:b/>
          <w:sz w:val="40"/>
        </w:rPr>
        <w:t>HƯỚNG DẪN ĐIỀN PHIẾU ĐĂNG KÝ LỰA CHỌN QUYỀN LỢI THAM GIA BẢO HIỂM SỨC KHỎE NĂM 2020</w:t>
      </w:r>
    </w:p>
    <w:p w:rsidR="007E6CEB" w:rsidRDefault="007E6CEB" w:rsidP="007E6CEB">
      <w:pPr>
        <w:jc w:val="center"/>
        <w:rPr>
          <w:rFonts w:ascii="Times New Roman" w:hAnsi="Times New Roman" w:cs="Times New Roman"/>
          <w:b/>
          <w:sz w:val="40"/>
        </w:rPr>
      </w:pPr>
    </w:p>
    <w:p w:rsidR="007E6CEB" w:rsidRDefault="007E6CEB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Bướ</w:t>
      </w:r>
      <w:r w:rsidR="00185447">
        <w:rPr>
          <w:rFonts w:ascii="Times New Roman" w:hAnsi="Times New Roman" w:cs="Times New Roman"/>
          <w:b/>
          <w:sz w:val="24"/>
          <w:szCs w:val="24"/>
        </w:rPr>
        <w:t>c</w:t>
      </w:r>
      <w:proofErr w:type="spellEnd"/>
      <w:r w:rsidR="00185447">
        <w:rPr>
          <w:rFonts w:ascii="Times New Roman" w:hAnsi="Times New Roman" w:cs="Times New Roman"/>
          <w:b/>
          <w:sz w:val="24"/>
          <w:szCs w:val="24"/>
        </w:rPr>
        <w:t xml:space="preserve"> 1: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85447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185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447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dấu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“*”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bắt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buộc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AE7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="00840AE7">
        <w:rPr>
          <w:rFonts w:ascii="Times New Roman" w:hAnsi="Times New Roman" w:cs="Times New Roman"/>
          <w:sz w:val="24"/>
          <w:szCs w:val="24"/>
        </w:rPr>
        <w:t>):</w:t>
      </w:r>
    </w:p>
    <w:p w:rsidR="00185447" w:rsidRDefault="00150468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CC477E" wp14:editId="0BDF86EA">
            <wp:extent cx="5900468" cy="6301637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514" t="3616" r="20588" b="4312"/>
                    <a:stretch/>
                  </pic:blipFill>
                  <pic:spPr bwMode="auto">
                    <a:xfrm>
                      <a:off x="0" y="0"/>
                      <a:ext cx="5922552" cy="632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626" w:rsidRDefault="00BF4626" w:rsidP="007E6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447" w:rsidRDefault="00C51472" w:rsidP="007E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585302" wp14:editId="24752E9F">
            <wp:extent cx="5943183" cy="577215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D dang ky 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08"/>
                    <a:stretch/>
                  </pic:blipFill>
                  <pic:spPr bwMode="auto">
                    <a:xfrm>
                      <a:off x="0" y="0"/>
                      <a:ext cx="5947524" cy="5776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2020”.</w:t>
      </w:r>
    </w:p>
    <w:p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22338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338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="008223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26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BF46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62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F4626">
        <w:rPr>
          <w:rFonts w:ascii="Times New Roman" w:hAnsi="Times New Roman" w:cs="Times New Roman"/>
          <w:sz w:val="24"/>
          <w:szCs w:val="24"/>
        </w:rPr>
        <w:t>:</w:t>
      </w:r>
    </w:p>
    <w:p w:rsidR="00BF4626" w:rsidRDefault="00150468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D8F5F0D" wp14:editId="303E5C3A">
            <wp:extent cx="5943600" cy="7569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7294" t="6211" r="17724" b="9855"/>
                    <a:stretch/>
                  </pic:blipFill>
                  <pic:spPr bwMode="auto">
                    <a:xfrm>
                      <a:off x="0" y="0"/>
                      <a:ext cx="5943600" cy="7569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626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CMND/CCCD, </w:t>
      </w:r>
      <w:proofErr w:type="spellStart"/>
      <w:r>
        <w:rPr>
          <w:rFonts w:ascii="Times New Roman" w:hAnsi="Times New Roman" w:cs="Times New Roman"/>
          <w:sz w:val="24"/>
          <w:szCs w:val="24"/>
        </w:rPr>
        <w:t>vui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“0”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tin;</w:t>
      </w:r>
    </w:p>
    <w:p w:rsidR="00BF4626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sung;</w:t>
      </w:r>
    </w:p>
    <w:p w:rsidR="00BF4626" w:rsidRDefault="00BF4626" w:rsidP="00BF46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sung.</w:t>
      </w:r>
    </w:p>
    <w:p w:rsidR="00BF4626" w:rsidRDefault="00BF4626" w:rsidP="00BF462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4626" w:rsidRDefault="00643069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12AA56" wp14:editId="5A1D5EF0">
            <wp:extent cx="5942330" cy="701327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D dang ky 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79"/>
                    <a:stretch/>
                  </pic:blipFill>
                  <pic:spPr bwMode="auto">
                    <a:xfrm>
                      <a:off x="0" y="0"/>
                      <a:ext cx="5951485" cy="702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338" w:rsidRDefault="00BF4626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kê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CMND/CCCD,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5DD" w:rsidRDefault="003B15DD" w:rsidP="001854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3B15DD">
        <w:rPr>
          <w:rFonts w:ascii="Times New Roman" w:hAnsi="Times New Roman" w:cs="Times New Roman"/>
          <w:b/>
          <w:sz w:val="24"/>
          <w:szCs w:val="24"/>
        </w:rPr>
        <w:t>Bước</w:t>
      </w:r>
      <w:proofErr w:type="spellEnd"/>
      <w:r w:rsidRPr="003B15DD">
        <w:rPr>
          <w:rFonts w:ascii="Times New Roman" w:hAnsi="Times New Roman" w:cs="Times New Roman"/>
          <w:b/>
          <w:sz w:val="24"/>
          <w:szCs w:val="24"/>
        </w:rPr>
        <w:t xml:space="preserve"> 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lựa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quyền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khỏe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lý</w:t>
      </w:r>
      <w:proofErr w:type="spellEnd"/>
    </w:p>
    <w:p w:rsidR="003B15DD" w:rsidRDefault="003B15DD" w:rsidP="003B15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15DD" w:rsidRDefault="003B15DD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(1),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Pr="003B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5DD"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(2)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bổ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sung;</w:t>
      </w:r>
    </w:p>
    <w:p w:rsidR="00C34F2B" w:rsidRDefault="00556A68" w:rsidP="00C34F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ACEC83" wp14:editId="5AFA3C13">
            <wp:extent cx="5943600" cy="1965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D dang ky 5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77"/>
                    <a:stretch/>
                  </pic:blipFill>
                  <pic:spPr bwMode="auto">
                    <a:xfrm>
                      <a:off x="0" y="0"/>
                      <a:ext cx="5943600" cy="196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4F2B" w:rsidRDefault="00C34F2B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15DD" w:rsidRDefault="003B15DD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C34F2B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C3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F2B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C34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chọn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nút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Quạy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98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="00EC5398">
        <w:rPr>
          <w:rFonts w:ascii="Times New Roman" w:hAnsi="Times New Roman" w:cs="Times New Roman"/>
          <w:sz w:val="24"/>
          <w:szCs w:val="24"/>
        </w:rPr>
        <w:t>” (3);</w:t>
      </w:r>
    </w:p>
    <w:p w:rsidR="00EC5398" w:rsidRDefault="00EC5398" w:rsidP="003B15D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phiếu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Gửi</w:t>
      </w:r>
      <w:proofErr w:type="spellEnd"/>
      <w:r>
        <w:rPr>
          <w:rFonts w:ascii="Times New Roman" w:hAnsi="Times New Roman" w:cs="Times New Roman"/>
          <w:sz w:val="24"/>
          <w:szCs w:val="24"/>
        </w:rPr>
        <w:t>” (4).</w:t>
      </w:r>
    </w:p>
    <w:p w:rsidR="00EC5398" w:rsidRPr="003B15DD" w:rsidRDefault="00EC5398" w:rsidP="00EC53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09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D dang ky 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DD" w:rsidRPr="003B15DD" w:rsidRDefault="001937A2" w:rsidP="00193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thầy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946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="006469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thêm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, Ms.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Pr="00193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Toàn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37A2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uân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P.A009, </w:t>
      </w:r>
      <w:proofErr w:type="gramStart"/>
      <w:r>
        <w:rPr>
          <w:rFonts w:ascii="Times New Roman" w:hAnsi="Times New Roman" w:cs="Times New Roman"/>
          <w:sz w:val="24"/>
          <w:szCs w:val="24"/>
        </w:rPr>
        <w:t>ĐT</w:t>
      </w:r>
      <w:proofErr w:type="gramEnd"/>
      <w:r>
        <w:rPr>
          <w:rFonts w:ascii="Times New Roman" w:hAnsi="Times New Roman" w:cs="Times New Roman"/>
          <w:sz w:val="24"/>
          <w:szCs w:val="24"/>
        </w:rPr>
        <w:t>: 098.497.1184</w:t>
      </w:r>
      <w:r w:rsidR="004E4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6CD">
        <w:rPr>
          <w:rFonts w:ascii="Times New Roman" w:hAnsi="Times New Roman" w:cs="Times New Roman"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5447" w:rsidRPr="00185447" w:rsidRDefault="00185447" w:rsidP="001854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5447" w:rsidRPr="00185447" w:rsidSect="00185447">
      <w:pgSz w:w="12240" w:h="15840"/>
      <w:pgMar w:top="113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97B56"/>
    <w:multiLevelType w:val="hybridMultilevel"/>
    <w:tmpl w:val="5A4A2906"/>
    <w:lvl w:ilvl="0" w:tplc="5076255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119DD"/>
    <w:multiLevelType w:val="hybridMultilevel"/>
    <w:tmpl w:val="47644D1C"/>
    <w:lvl w:ilvl="0" w:tplc="247AD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EB"/>
    <w:rsid w:val="000812EC"/>
    <w:rsid w:val="00150468"/>
    <w:rsid w:val="00185447"/>
    <w:rsid w:val="001937A2"/>
    <w:rsid w:val="003B15DD"/>
    <w:rsid w:val="003D3F66"/>
    <w:rsid w:val="004E46CD"/>
    <w:rsid w:val="00556A68"/>
    <w:rsid w:val="00643069"/>
    <w:rsid w:val="00646946"/>
    <w:rsid w:val="007D18CC"/>
    <w:rsid w:val="007E6CEB"/>
    <w:rsid w:val="00822338"/>
    <w:rsid w:val="00840AE7"/>
    <w:rsid w:val="00910D3F"/>
    <w:rsid w:val="00BF4626"/>
    <w:rsid w:val="00C34F2B"/>
    <w:rsid w:val="00C51472"/>
    <w:rsid w:val="00E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3D7B41-4AC1-4047-B45C-28498E33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DESKTOP-4TUBN15</cp:lastModifiedBy>
  <cp:revision>4</cp:revision>
  <dcterms:created xsi:type="dcterms:W3CDTF">2020-03-18T01:58:00Z</dcterms:created>
  <dcterms:modified xsi:type="dcterms:W3CDTF">2020-03-18T02:55:00Z</dcterms:modified>
</cp:coreProperties>
</file>